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A3" w:rsidRPr="00EC0557" w:rsidRDefault="008739A1" w:rsidP="008739A1">
      <w:pPr>
        <w:autoSpaceDE w:val="0"/>
        <w:autoSpaceDN w:val="0"/>
        <w:adjustRightInd w:val="0"/>
        <w:ind w:left="5245"/>
        <w:jc w:val="center"/>
        <w:rPr>
          <w:rFonts w:ascii="Times New Roman" w:eastAsiaTheme="minorHAnsi" w:hAnsi="Times New Roman"/>
          <w:bCs/>
          <w:color w:val="26282F"/>
          <w:sz w:val="20"/>
          <w:lang w:eastAsia="en-US"/>
        </w:rPr>
      </w:pPr>
      <w:bookmarkStart w:id="0" w:name="_GoBack"/>
      <w:r>
        <w:rPr>
          <w:rFonts w:ascii="Times New Roman" w:eastAsiaTheme="minorHAnsi" w:hAnsi="Times New Roman"/>
          <w:bCs/>
          <w:color w:val="26282F"/>
          <w:sz w:val="20"/>
          <w:lang w:eastAsia="en-US"/>
        </w:rPr>
        <w:t>УТВЕРЖДЕНО</w:t>
      </w:r>
    </w:p>
    <w:p w:rsidR="006415A3" w:rsidRPr="00EC0557" w:rsidRDefault="008739A1" w:rsidP="008739A1">
      <w:pPr>
        <w:autoSpaceDE w:val="0"/>
        <w:autoSpaceDN w:val="0"/>
        <w:adjustRightInd w:val="0"/>
        <w:ind w:left="5245"/>
        <w:jc w:val="center"/>
        <w:rPr>
          <w:rFonts w:ascii="Times New Roman" w:eastAsiaTheme="minorHAnsi" w:hAnsi="Times New Roman"/>
          <w:bCs/>
          <w:color w:val="26282F"/>
          <w:sz w:val="20"/>
          <w:lang w:eastAsia="en-US"/>
        </w:rPr>
      </w:pPr>
      <w:r>
        <w:rPr>
          <w:rFonts w:ascii="Times New Roman" w:eastAsiaTheme="minorHAnsi" w:hAnsi="Times New Roman"/>
          <w:bCs/>
          <w:color w:val="26282F"/>
          <w:sz w:val="20"/>
          <w:lang w:eastAsia="en-US"/>
        </w:rPr>
        <w:t>п</w:t>
      </w:r>
      <w:r w:rsidR="006415A3" w:rsidRPr="00EC0557">
        <w:rPr>
          <w:rFonts w:ascii="Times New Roman" w:eastAsiaTheme="minorHAnsi" w:hAnsi="Times New Roman"/>
          <w:bCs/>
          <w:color w:val="26282F"/>
          <w:sz w:val="20"/>
          <w:lang w:eastAsia="en-US"/>
        </w:rPr>
        <w:t>остановлени</w:t>
      </w:r>
      <w:r>
        <w:rPr>
          <w:rFonts w:ascii="Times New Roman" w:eastAsiaTheme="minorHAnsi" w:hAnsi="Times New Roman"/>
          <w:bCs/>
          <w:color w:val="26282F"/>
          <w:sz w:val="20"/>
          <w:lang w:eastAsia="en-US"/>
        </w:rPr>
        <w:t>ем</w:t>
      </w:r>
      <w:r w:rsidR="00EC0557">
        <w:rPr>
          <w:rFonts w:ascii="Times New Roman" w:eastAsiaTheme="minorHAnsi" w:hAnsi="Times New Roman"/>
          <w:bCs/>
          <w:color w:val="26282F"/>
          <w:sz w:val="20"/>
          <w:lang w:eastAsia="en-US"/>
        </w:rPr>
        <w:t xml:space="preserve"> </w:t>
      </w:r>
      <w:r w:rsidR="006415A3" w:rsidRPr="00EC0557">
        <w:rPr>
          <w:rFonts w:ascii="Times New Roman" w:eastAsiaTheme="minorHAnsi" w:hAnsi="Times New Roman"/>
          <w:bCs/>
          <w:color w:val="26282F"/>
          <w:sz w:val="20"/>
          <w:lang w:eastAsia="en-US"/>
        </w:rPr>
        <w:t xml:space="preserve"> Администрации</w:t>
      </w:r>
    </w:p>
    <w:p w:rsidR="006415A3" w:rsidRPr="00EC0557" w:rsidRDefault="006415A3" w:rsidP="008739A1">
      <w:pPr>
        <w:autoSpaceDE w:val="0"/>
        <w:autoSpaceDN w:val="0"/>
        <w:adjustRightInd w:val="0"/>
        <w:ind w:left="5245"/>
        <w:jc w:val="center"/>
        <w:rPr>
          <w:rFonts w:ascii="Times New Roman" w:eastAsiaTheme="minorHAnsi" w:hAnsi="Times New Roman"/>
          <w:bCs/>
          <w:color w:val="26282F"/>
          <w:sz w:val="20"/>
          <w:lang w:eastAsia="en-US"/>
        </w:rPr>
      </w:pPr>
      <w:r w:rsidRPr="00EC0557">
        <w:rPr>
          <w:rFonts w:ascii="Times New Roman" w:eastAsiaTheme="minorHAnsi" w:hAnsi="Times New Roman"/>
          <w:bCs/>
          <w:color w:val="26282F"/>
          <w:sz w:val="20"/>
          <w:lang w:eastAsia="en-US"/>
        </w:rPr>
        <w:t>муниципального образования</w:t>
      </w:r>
    </w:p>
    <w:p w:rsidR="006415A3" w:rsidRPr="00EC0557" w:rsidRDefault="006415A3" w:rsidP="008739A1">
      <w:pPr>
        <w:autoSpaceDE w:val="0"/>
        <w:autoSpaceDN w:val="0"/>
        <w:adjustRightInd w:val="0"/>
        <w:ind w:left="5245"/>
        <w:jc w:val="center"/>
        <w:rPr>
          <w:rFonts w:ascii="Times New Roman" w:eastAsiaTheme="minorHAnsi" w:hAnsi="Times New Roman"/>
          <w:bCs/>
          <w:color w:val="26282F"/>
          <w:sz w:val="20"/>
          <w:lang w:eastAsia="en-US"/>
        </w:rPr>
      </w:pPr>
      <w:r w:rsidRPr="00EC0557">
        <w:rPr>
          <w:rFonts w:ascii="Times New Roman" w:eastAsiaTheme="minorHAnsi" w:hAnsi="Times New Roman"/>
          <w:bCs/>
          <w:color w:val="26282F"/>
          <w:sz w:val="20"/>
          <w:lang w:eastAsia="en-US"/>
        </w:rPr>
        <w:t>«Город Майкоп»</w:t>
      </w:r>
    </w:p>
    <w:p w:rsidR="00C3641D" w:rsidRPr="00C3641D" w:rsidRDefault="00C3641D" w:rsidP="00C3641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Pr="00C3641D">
        <w:rPr>
          <w:rFonts w:ascii="Times New Roman" w:hAnsi="Times New Roman"/>
          <w:sz w:val="22"/>
          <w:szCs w:val="22"/>
        </w:rPr>
        <w:t xml:space="preserve">от </w:t>
      </w:r>
      <w:r w:rsidRPr="00C3641D">
        <w:rPr>
          <w:rFonts w:ascii="Times New Roman" w:hAnsi="Times New Roman"/>
          <w:i/>
          <w:sz w:val="22"/>
          <w:szCs w:val="22"/>
        </w:rPr>
        <w:t>_</w:t>
      </w:r>
      <w:r w:rsidRPr="00C3641D">
        <w:rPr>
          <w:rFonts w:ascii="Times New Roman" w:hAnsi="Times New Roman"/>
          <w:i/>
          <w:sz w:val="22"/>
          <w:szCs w:val="22"/>
          <w:u w:val="single"/>
        </w:rPr>
        <w:t xml:space="preserve">16.07.2014 г.   </w:t>
      </w:r>
      <w:r w:rsidRPr="00C3641D">
        <w:rPr>
          <w:rFonts w:ascii="Times New Roman" w:hAnsi="Times New Roman"/>
          <w:sz w:val="22"/>
          <w:szCs w:val="22"/>
        </w:rPr>
        <w:t>№</w:t>
      </w:r>
      <w:r w:rsidRPr="00C3641D">
        <w:rPr>
          <w:rFonts w:ascii="Times New Roman" w:hAnsi="Times New Roman"/>
          <w:i/>
          <w:sz w:val="22"/>
          <w:szCs w:val="22"/>
          <w:u w:val="single"/>
        </w:rPr>
        <w:t xml:space="preserve">   </w:t>
      </w:r>
      <w:r w:rsidRPr="00C3641D">
        <w:rPr>
          <w:rFonts w:ascii="Times New Roman" w:hAnsi="Times New Roman"/>
          <w:i/>
          <w:sz w:val="22"/>
          <w:szCs w:val="22"/>
          <w:u w:val="single"/>
        </w:rPr>
        <w:t>475</w:t>
      </w:r>
      <w:r w:rsidRPr="00C3641D">
        <w:rPr>
          <w:rFonts w:ascii="Times New Roman" w:hAnsi="Times New Roman"/>
          <w:sz w:val="22"/>
          <w:szCs w:val="22"/>
        </w:rPr>
        <w:t>__</w:t>
      </w:r>
    </w:p>
    <w:p w:rsidR="006415A3" w:rsidRPr="006415A3" w:rsidRDefault="006415A3" w:rsidP="008739A1">
      <w:pPr>
        <w:autoSpaceDE w:val="0"/>
        <w:autoSpaceDN w:val="0"/>
        <w:adjustRightInd w:val="0"/>
        <w:ind w:left="5245" w:firstLine="698"/>
        <w:jc w:val="right"/>
        <w:rPr>
          <w:rFonts w:ascii="Times New Roman" w:eastAsiaTheme="minorHAnsi" w:hAnsi="Times New Roman"/>
          <w:sz w:val="20"/>
          <w:lang w:eastAsia="en-US"/>
        </w:rPr>
      </w:pPr>
    </w:p>
    <w:p w:rsidR="006415A3" w:rsidRPr="006415A3" w:rsidRDefault="006415A3" w:rsidP="008739A1">
      <w:pPr>
        <w:autoSpaceDE w:val="0"/>
        <w:autoSpaceDN w:val="0"/>
        <w:adjustRightInd w:val="0"/>
        <w:ind w:left="524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0557" w:rsidRDefault="00EC0557" w:rsidP="006415A3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6415A3" w:rsidRDefault="006415A3" w:rsidP="006415A3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415A3">
        <w:rPr>
          <w:rFonts w:ascii="Times New Roman" w:eastAsia="Times New Roman" w:hAnsi="Times New Roman"/>
          <w:b/>
          <w:sz w:val="28"/>
          <w:lang w:eastAsia="ru-RU"/>
        </w:rPr>
        <w:t>Положени</w:t>
      </w:r>
      <w:r>
        <w:rPr>
          <w:rFonts w:ascii="Times New Roman" w:eastAsia="Times New Roman" w:hAnsi="Times New Roman"/>
          <w:b/>
          <w:sz w:val="28"/>
          <w:lang w:eastAsia="ru-RU"/>
        </w:rPr>
        <w:t>е</w:t>
      </w:r>
      <w:r w:rsidRPr="006415A3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6415A3" w:rsidRDefault="008739A1" w:rsidP="006415A3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</w:t>
      </w:r>
      <w:r w:rsidR="006415A3" w:rsidRPr="006415A3">
        <w:rPr>
          <w:rFonts w:ascii="Times New Roman" w:eastAsia="Times New Roman" w:hAnsi="Times New Roman"/>
          <w:b/>
          <w:sz w:val="28"/>
          <w:lang w:eastAsia="ru-RU"/>
        </w:rPr>
        <w:t>б организации и определени</w:t>
      </w:r>
      <w:r w:rsidR="001E5139">
        <w:rPr>
          <w:rFonts w:ascii="Times New Roman" w:eastAsia="Times New Roman" w:hAnsi="Times New Roman"/>
          <w:b/>
          <w:sz w:val="28"/>
          <w:lang w:eastAsia="ru-RU"/>
        </w:rPr>
        <w:t>и</w:t>
      </w:r>
      <w:r w:rsidR="006415A3" w:rsidRPr="006415A3">
        <w:rPr>
          <w:rFonts w:ascii="Times New Roman" w:eastAsia="Times New Roman" w:hAnsi="Times New Roman"/>
          <w:b/>
          <w:sz w:val="28"/>
          <w:lang w:eastAsia="ru-RU"/>
        </w:rPr>
        <w:t xml:space="preserve"> порядка предоставления </w:t>
      </w:r>
    </w:p>
    <w:p w:rsidR="006415A3" w:rsidRPr="006415A3" w:rsidRDefault="006415A3" w:rsidP="006415A3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415A3">
        <w:rPr>
          <w:rFonts w:ascii="Times New Roman" w:eastAsia="Times New Roman" w:hAnsi="Times New Roman"/>
          <w:b/>
          <w:sz w:val="28"/>
          <w:lang w:eastAsia="ru-RU"/>
        </w:rPr>
        <w:t xml:space="preserve">питания </w:t>
      </w:r>
      <w:proofErr w:type="gramStart"/>
      <w:r w:rsidRPr="006415A3">
        <w:rPr>
          <w:rFonts w:ascii="Times New Roman" w:eastAsia="Times New Roman" w:hAnsi="Times New Roman"/>
          <w:b/>
          <w:sz w:val="28"/>
          <w:lang w:eastAsia="ru-RU"/>
        </w:rPr>
        <w:t>обучающимся</w:t>
      </w:r>
      <w:proofErr w:type="gramEnd"/>
      <w:r w:rsidRPr="006415A3">
        <w:rPr>
          <w:rFonts w:ascii="Times New Roman" w:eastAsia="Times New Roman" w:hAnsi="Times New Roman"/>
          <w:b/>
          <w:sz w:val="28"/>
          <w:lang w:eastAsia="ru-RU"/>
        </w:rPr>
        <w:t xml:space="preserve"> в общеобразовательных организациях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6415A3">
        <w:rPr>
          <w:rFonts w:ascii="Times New Roman" w:eastAsia="Times New Roman" w:hAnsi="Times New Roman"/>
          <w:b/>
          <w:sz w:val="28"/>
          <w:lang w:eastAsia="ru-RU"/>
        </w:rPr>
        <w:t>муниципального образования «Город Майкоп»</w:t>
      </w:r>
    </w:p>
    <w:p w:rsidR="006415A3" w:rsidRPr="006415A3" w:rsidRDefault="006415A3" w:rsidP="006415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5A3" w:rsidRPr="006415A3" w:rsidRDefault="006415A3" w:rsidP="006415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</w:pPr>
      <w:bookmarkStart w:id="1" w:name="sub_100"/>
      <w:r w:rsidRPr="006415A3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I. Общие положения</w:t>
      </w:r>
    </w:p>
    <w:bookmarkEnd w:id="1"/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11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1.1. Настоящее Положение регулирует вопросы организации питания обучающихся в муниципальных общеобразовательных организациях, создания условий для обеспечения его высокого качества и безопасности.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12"/>
      <w:bookmarkEnd w:id="2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1.2. Настоящее Положение распространяется на муниципальные общеобразовательные организации, расположенные на территории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13"/>
      <w:bookmarkEnd w:id="3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1.3. Ежегодно издается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Администрации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об</w:t>
      </w:r>
      <w:proofErr w:type="gram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обеспечивающихся питанием за счет средств бюджета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4"/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5A3" w:rsidRPr="006415A3" w:rsidRDefault="006415A3" w:rsidP="006415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</w:pPr>
      <w:bookmarkStart w:id="5" w:name="sub_200"/>
      <w:r w:rsidRPr="006415A3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II. Цели и задачи</w:t>
      </w:r>
    </w:p>
    <w:bookmarkEnd w:id="5"/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sub_21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2.1. Целями и задачами настоящего Положения являются: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sub_211"/>
      <w:bookmarkEnd w:id="6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овышение качества питания в муниципальных о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бщеобразовательных организациях.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sub_212"/>
      <w:bookmarkEnd w:id="7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2.1.2. 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беспечение обучающихся всех общеобразовательных организаций питанием за счет средств родителей (законных представителей)</w:t>
      </w:r>
      <w:r w:rsidR="00FA4FB2">
        <w:rPr>
          <w:rFonts w:ascii="Times New Roman" w:eastAsiaTheme="minorHAnsi" w:hAnsi="Times New Roman"/>
          <w:sz w:val="28"/>
          <w:szCs w:val="28"/>
          <w:lang w:eastAsia="en-US"/>
        </w:rPr>
        <w:t xml:space="preserve"> (завтраки, обеды и полдники)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и средств бюджета муниципального образо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 xml:space="preserve">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 xml:space="preserve"> (завтраки).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" w:name="sub_213"/>
      <w:bookmarkEnd w:id="8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2.1.3. 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существление социальной помощи детям из многодетных семей и дет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, находящи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ся в трудной жизненной ситуации, обучающи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ся в муниципальных общеобразовательных организациях.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2.2. Для целей настоящего Положения используются следующие понятия:</w:t>
      </w:r>
    </w:p>
    <w:p w:rsidR="006415A3" w:rsidRPr="006415A3" w:rsidRDefault="006415A3" w:rsidP="006415A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2.2.1. Дети, находящиеся в трудной жизненной ситуации – дети-сироты,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из семей беженцев и вынужденных переселенцев; дети, оказавшиеся в экстремальных условиях; 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дети, находящиеся в социально опасном положении; дети с </w:t>
      </w:r>
      <w:proofErr w:type="spell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девиантным</w:t>
      </w:r>
      <w:proofErr w:type="spell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поведением; </w:t>
      </w:r>
      <w:proofErr w:type="gram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дети, нуждающиеся в особых условиях воспитания, обучения и требующих специального педагогического подхода (обучающиеся в коррекционных классах </w:t>
      </w:r>
      <w:r w:rsidRPr="006415A3">
        <w:rPr>
          <w:rFonts w:ascii="Times New Roman" w:eastAsiaTheme="minorHAnsi" w:hAnsi="Times New Roman"/>
          <w:sz w:val="28"/>
          <w:szCs w:val="28"/>
          <w:lang w:val="en-US" w:eastAsia="en-US"/>
        </w:rPr>
        <w:t>VII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вида и СКОШ </w:t>
      </w:r>
      <w:r w:rsidRPr="006415A3">
        <w:rPr>
          <w:rFonts w:ascii="Times New Roman" w:eastAsiaTheme="minorHAnsi" w:hAnsi="Times New Roman"/>
          <w:sz w:val="28"/>
          <w:szCs w:val="28"/>
          <w:lang w:val="en-US" w:eastAsia="en-US"/>
        </w:rPr>
        <w:t>VIII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вида); дети, проживающие в малоимущих (малообеспеченных) семьях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6415A3" w:rsidRPr="006415A3" w:rsidRDefault="006415A3" w:rsidP="006415A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2.2.2. Многодетная семья – семья, имеющая на содержании и воспитании троих и более детей в возрасте до восемнадцати лет.</w:t>
      </w:r>
    </w:p>
    <w:bookmarkEnd w:id="9"/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5A3" w:rsidRPr="006415A3" w:rsidRDefault="006415A3" w:rsidP="006415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</w:pPr>
      <w:bookmarkStart w:id="10" w:name="sub_300"/>
      <w:r w:rsidRPr="006415A3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III. Организация питания в общеобразовательных учреждениях</w:t>
      </w:r>
    </w:p>
    <w:bookmarkEnd w:id="10"/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sub_31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3.1. Организация питания обучающихся осуществляется за счет средств бюджета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и за родительские средства.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2" w:name="sub_32"/>
      <w:bookmarkEnd w:id="11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3.2. Питание за счет средств родителей (законных представителей) предоставляется всем учащимся по их желанию в соответствии с действующим законодательством.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3" w:name="sub_33"/>
      <w:bookmarkEnd w:id="12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3.3. </w:t>
      </w:r>
      <w:proofErr w:type="gram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Обучающиеся</w:t>
      </w:r>
      <w:proofErr w:type="gram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, посещающие группу продленного дня, имеют право получать трехразовое питание за счет средств родителей (законных представителей).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4" w:name="sub_34"/>
      <w:bookmarkEnd w:id="13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3.4. Питание за счет средств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имеют право получать следующие категории обучающихся:</w:t>
      </w:r>
    </w:p>
    <w:bookmarkEnd w:id="14"/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- дети из многодетных семей;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- дети, находящиеся в трудной жизненной ситуации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5" w:name="sub_35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3.5. Для бесплатного обеспечения питанием за счет средств бюджета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из многодетных семей родители (законные представителями) представляют в образовательную организацию: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6" w:name="sub_351"/>
      <w:bookmarkEnd w:id="15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3.5.1. Заявление об обеспечении питанием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7" w:name="sub_352"/>
      <w:bookmarkEnd w:id="16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3.5.2. Заявление об обработке персональных данных членов семьи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8" w:name="sub_353"/>
      <w:bookmarkEnd w:id="17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3.5.3. Удостоверение многодетной семьи.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3.6. Для бесплатного обеспечения питанием за счет средств бюджета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детей, находящихся в трудной жизненной ситуации, родители (законные представители) либо классный руководитель обучающегося представляют в образовательную организацию: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3.6.1. Заявление родителей (законных представителей) либо ходатайство классного руководителя обучающегося об обеспечении питанием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3.6.2. Заявление об обработке персональных данных членов семьи (в случае представления заявления об обеспечении питанием родителем (законным представителем))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3.6.3. Один из следующих документов: 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справка из органа опеки и попечительства органа местного самоуправления (для детей-сирот и детей, оста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вшихся без попечения родителей);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- заключение </w:t>
      </w:r>
      <w:proofErr w:type="gram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медико-социальной</w:t>
      </w:r>
      <w:proofErr w:type="gram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экспертизы (для детей-инвалидов)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- заключение врачебно-консультационной комиссии (для детей с ограни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ченными возможностями здоровья);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- удостоверение беженца, либо вынужденного переселенца (для детей из семей беженцев и вынужденных переселенцев)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- характеристика семьи по месту жительства (составляется уполномоченными лицами территориального общественного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«Г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ород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Майкоп»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, либо товарищества собственников жилья, либо домоуправления и представляется классным руководителем обучающегося) и акт обследования семьи (Приложение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 1 к настоящему Положению), составляем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классным руководителем, социальным педагогом и представител</w:t>
      </w:r>
      <w:r w:rsidR="00E2176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м родительского комитета (для детей, оказавшихся в экстремальных условиях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детей, находящи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ся в социально опасном положении</w:t>
      </w:r>
      <w:r w:rsidR="00ED3D2B">
        <w:rPr>
          <w:rFonts w:ascii="Times New Roman" w:eastAsiaTheme="minorHAnsi" w:hAnsi="Times New Roman"/>
          <w:sz w:val="28"/>
          <w:szCs w:val="28"/>
          <w:lang w:eastAsia="en-US"/>
        </w:rPr>
        <w:t xml:space="preserve"> и детей с </w:t>
      </w:r>
      <w:proofErr w:type="spellStart"/>
      <w:r w:rsidR="00ED3D2B">
        <w:rPr>
          <w:rFonts w:ascii="Times New Roman" w:eastAsiaTheme="minorHAnsi" w:hAnsi="Times New Roman"/>
          <w:sz w:val="28"/>
          <w:szCs w:val="28"/>
          <w:lang w:eastAsia="en-US"/>
        </w:rPr>
        <w:t>девиантным</w:t>
      </w:r>
      <w:proofErr w:type="spellEnd"/>
      <w:r w:rsidR="00ED3D2B">
        <w:rPr>
          <w:rFonts w:ascii="Times New Roman" w:eastAsiaTheme="minorHAnsi" w:hAnsi="Times New Roman"/>
          <w:sz w:val="28"/>
          <w:szCs w:val="28"/>
          <w:lang w:eastAsia="en-US"/>
        </w:rPr>
        <w:t xml:space="preserve"> поведением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- решение комиссии по делам несовершеннолетних и защите их прав в отношении родителей (законных представителей) либо в отношении </w:t>
      </w:r>
      <w:proofErr w:type="gram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обучающегося</w:t>
      </w:r>
      <w:proofErr w:type="gram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(для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с </w:t>
      </w:r>
      <w:proofErr w:type="spellStart"/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девиантным</w:t>
      </w:r>
      <w:proofErr w:type="spellEnd"/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 xml:space="preserve"> поведением);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- заключение ГБОУ РА «Центр диагностики и консультирования» (для детей, обучающиеся в коррекционных классах </w:t>
      </w:r>
      <w:r w:rsidRPr="006415A3">
        <w:rPr>
          <w:rFonts w:ascii="Times New Roman" w:eastAsiaTheme="minorHAnsi" w:hAnsi="Times New Roman"/>
          <w:sz w:val="28"/>
          <w:szCs w:val="28"/>
          <w:lang w:val="en-US" w:eastAsia="en-US"/>
        </w:rPr>
        <w:t>VII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вида и СКОШ </w:t>
      </w:r>
      <w:r w:rsidRPr="006415A3">
        <w:rPr>
          <w:rFonts w:ascii="Times New Roman" w:eastAsiaTheme="minorHAnsi" w:hAnsi="Times New Roman"/>
          <w:sz w:val="28"/>
          <w:szCs w:val="28"/>
          <w:lang w:val="en-US" w:eastAsia="en-US"/>
        </w:rPr>
        <w:t>VIII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вида);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- справка территориального органа 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инистерства труда и социальной защиты населения Республики Адыгея – комитета по труду и социальной защиты населения города Майкопа о статусе малоимущей (малообеспеченной) семьи, полученная непосредственно в территориальном органе либо через ГУ «Многофункциональный центр» (для детей, проживающи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в малоимущих (малообеспеченных) семьях).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3.7. Дети, обучающиеся в коррекционных классах СКОШ </w:t>
      </w:r>
      <w:r w:rsidRPr="006415A3">
        <w:rPr>
          <w:rFonts w:ascii="Times New Roman" w:eastAsiaTheme="minorHAnsi" w:hAnsi="Times New Roman"/>
          <w:sz w:val="28"/>
          <w:szCs w:val="28"/>
          <w:lang w:val="en-US" w:eastAsia="en-US"/>
        </w:rPr>
        <w:t>VIII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вида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обеспечиваются двухразовым питанием (завтраки, обеды) за счет средств бюджета муниципального образования «Город Майкоп».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9" w:name="sub_38"/>
      <w:bookmarkEnd w:id="18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3.8. Список обучающихся, обеспечиваемых питанием за счет средств бюджета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, утверждается приказом руководителя общеобразовательной организации на основании представленных документов.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0" w:name="sub_39"/>
      <w:bookmarkEnd w:id="19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3.9. Меню завтрака и обеда, осуществляющиеся за счет бюджета муниципального образования «Город Майкоп», разрабатываются Комитет</w:t>
      </w:r>
      <w:r w:rsidR="00E21763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образованию Администрации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согласовываются с Управлением </w:t>
      </w:r>
      <w:proofErr w:type="spell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Роспотребнадзора</w:t>
      </w:r>
      <w:proofErr w:type="spell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Республике Адыгея. Ассортиментный перечень буфетной продукции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рекомендуем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ому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ассортимент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пищевых </w:t>
      </w:r>
      <w:proofErr w:type="gram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продуктов</w:t>
      </w:r>
      <w:proofErr w:type="gram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организации дополнительного питания обучающихся</w:t>
      </w:r>
      <w:r w:rsidR="001E513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разрабатывается 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образовательными организациями и предприятиями питания и согласовывается с Управлением </w:t>
      </w:r>
      <w:proofErr w:type="spell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Роспотребнадзора</w:t>
      </w:r>
      <w:proofErr w:type="spell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Республике Адыгея. Меню обеда за счет средств родительской платы разрабатывается образовательной организацией и предприятием питания и согласовывается с Управлением </w:t>
      </w:r>
      <w:proofErr w:type="spell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Роспотребнадзора</w:t>
      </w:r>
      <w:proofErr w:type="spell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Республике Адыгея.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1" w:name="sub_310"/>
      <w:bookmarkEnd w:id="20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3.10. Муниципальным заказчиком в лице Комитета по образованию Администрации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размеща</w:t>
      </w:r>
      <w:r w:rsidR="00E21763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тся муниципальны</w:t>
      </w:r>
      <w:r w:rsidR="00E2176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заказ</w:t>
      </w:r>
      <w:r w:rsidR="00E21763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организацию питания в общеобразовательных организациях, по результатам которого заключа</w:t>
      </w:r>
      <w:r w:rsidR="00E21763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тся муниципальны</w:t>
      </w:r>
      <w:r w:rsidR="00E2176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контракт</w:t>
      </w:r>
      <w:r w:rsidR="00E21763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2" w:name="sub_311"/>
      <w:bookmarkEnd w:id="21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3.11. Для контроля за организацией питания </w:t>
      </w:r>
      <w:proofErr w:type="gram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создаются </w:t>
      </w:r>
      <w:proofErr w:type="spell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бракеражные</w:t>
      </w:r>
      <w:proofErr w:type="spellEnd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 на основании приказа руководителя общеобразовательной организации.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3" w:name="sub_312"/>
      <w:bookmarkEnd w:id="22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3.12. В состав комиссии входят: председатель - директор общеобразовательной организации, члены комиссии - педагогический работник, ответственный за организацию питания, медицинский работник, </w:t>
      </w:r>
      <w:r w:rsidR="00FC2B1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представитель </w:t>
      </w:r>
      <w:r w:rsidR="00944A0C">
        <w:rPr>
          <w:rFonts w:ascii="Times New Roman" w:eastAsiaTheme="minorHAnsi" w:hAnsi="Times New Roman"/>
          <w:sz w:val="28"/>
          <w:szCs w:val="28"/>
          <w:lang w:eastAsia="en-US"/>
        </w:rPr>
        <w:t>предприятия питания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4" w:name="sub_313"/>
      <w:bookmarkEnd w:id="23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3.13. Персональная ответственность за соблюдение санитарных норм школьной столовой, а также за организацию питания обучающихся в целом возлагается на руководителя образовательной организации.</w:t>
      </w:r>
    </w:p>
    <w:p w:rsidR="006415A3" w:rsidRDefault="006415A3" w:rsidP="00FA4FB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</w:pPr>
      <w:bookmarkStart w:id="25" w:name="sub_314"/>
      <w:bookmarkEnd w:id="24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3.14. </w:t>
      </w:r>
      <w:proofErr w:type="gramStart"/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 по образованию Администрации муниципального образования 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>Город Майкоп</w:t>
      </w:r>
      <w:r w:rsidR="008739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15A3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 контроль за организацией питания обучающихся в общеобразовательных учреждениях.</w:t>
      </w:r>
      <w:bookmarkStart w:id="26" w:name="sub_1100"/>
      <w:bookmarkEnd w:id="25"/>
      <w:proofErr w:type="gramEnd"/>
    </w:p>
    <w:p w:rsidR="00944A0C" w:rsidRDefault="00944A0C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FA4FB2" w:rsidRDefault="00FA4FB2" w:rsidP="008739A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8739A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  <w:r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  <w:t>_______________</w:t>
      </w: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8739A1">
      <w:pPr>
        <w:autoSpaceDE w:val="0"/>
        <w:autoSpaceDN w:val="0"/>
        <w:adjustRightInd w:val="0"/>
        <w:ind w:firstLine="698"/>
        <w:jc w:val="center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</w:p>
    <w:p w:rsidR="008739A1" w:rsidRDefault="008739A1" w:rsidP="008739A1">
      <w:pPr>
        <w:autoSpaceDE w:val="0"/>
        <w:autoSpaceDN w:val="0"/>
        <w:adjustRightInd w:val="0"/>
        <w:ind w:left="5103"/>
        <w:jc w:val="center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  <w:sectPr w:rsidR="008739A1" w:rsidSect="008739A1">
          <w:headerReference w:type="default" r:id="rId7"/>
          <w:pgSz w:w="11907" w:h="16840" w:code="9"/>
          <w:pgMar w:top="1134" w:right="1134" w:bottom="1134" w:left="1701" w:header="720" w:footer="720" w:gutter="0"/>
          <w:cols w:space="720"/>
          <w:noEndnote/>
          <w:titlePg/>
        </w:sectPr>
      </w:pPr>
    </w:p>
    <w:p w:rsidR="006415A3" w:rsidRPr="00E21763" w:rsidRDefault="006415A3" w:rsidP="008739A1">
      <w:pPr>
        <w:autoSpaceDE w:val="0"/>
        <w:autoSpaceDN w:val="0"/>
        <w:adjustRightInd w:val="0"/>
        <w:ind w:left="5103"/>
        <w:jc w:val="center"/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</w:pPr>
      <w:r w:rsidRPr="00E21763">
        <w:rPr>
          <w:rFonts w:ascii="Times New Roman" w:eastAsiaTheme="minorHAnsi" w:hAnsi="Times New Roman"/>
          <w:b/>
          <w:bCs/>
          <w:color w:val="26282F"/>
          <w:sz w:val="20"/>
          <w:lang w:eastAsia="en-US"/>
        </w:rPr>
        <w:lastRenderedPageBreak/>
        <w:t>Приложение</w:t>
      </w:r>
    </w:p>
    <w:p w:rsidR="00ED3D2B" w:rsidRPr="00E21763" w:rsidRDefault="00ED3D2B" w:rsidP="008739A1">
      <w:pPr>
        <w:ind w:left="5103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E21763">
        <w:rPr>
          <w:rFonts w:ascii="Times New Roman" w:eastAsia="Times New Roman" w:hAnsi="Times New Roman"/>
          <w:b/>
          <w:sz w:val="20"/>
          <w:lang w:eastAsia="ru-RU"/>
        </w:rPr>
        <w:t xml:space="preserve">к </w:t>
      </w:r>
      <w:r w:rsidRPr="006415A3">
        <w:rPr>
          <w:rFonts w:ascii="Times New Roman" w:eastAsia="Times New Roman" w:hAnsi="Times New Roman"/>
          <w:b/>
          <w:sz w:val="20"/>
          <w:lang w:eastAsia="ru-RU"/>
        </w:rPr>
        <w:t>Положени</w:t>
      </w:r>
      <w:r w:rsidRPr="00E21763">
        <w:rPr>
          <w:rFonts w:ascii="Times New Roman" w:eastAsia="Times New Roman" w:hAnsi="Times New Roman"/>
          <w:b/>
          <w:sz w:val="20"/>
          <w:lang w:eastAsia="ru-RU"/>
        </w:rPr>
        <w:t>ю</w:t>
      </w:r>
      <w:r w:rsidR="008739A1">
        <w:rPr>
          <w:rFonts w:ascii="Times New Roman" w:eastAsia="Times New Roman" w:hAnsi="Times New Roman"/>
          <w:b/>
          <w:sz w:val="20"/>
          <w:lang w:eastAsia="ru-RU"/>
        </w:rPr>
        <w:t xml:space="preserve"> о</w:t>
      </w:r>
      <w:r w:rsidRPr="006415A3">
        <w:rPr>
          <w:rFonts w:ascii="Times New Roman" w:eastAsia="Times New Roman" w:hAnsi="Times New Roman"/>
          <w:b/>
          <w:sz w:val="20"/>
          <w:lang w:eastAsia="ru-RU"/>
        </w:rPr>
        <w:t>б организации и определения</w:t>
      </w:r>
      <w:r w:rsidR="008739A1">
        <w:rPr>
          <w:rFonts w:ascii="Times New Roman" w:eastAsia="Times New Roman" w:hAnsi="Times New Roman"/>
          <w:b/>
          <w:sz w:val="20"/>
          <w:lang w:eastAsia="ru-RU"/>
        </w:rPr>
        <w:t xml:space="preserve"> </w:t>
      </w:r>
      <w:r w:rsidRPr="006415A3">
        <w:rPr>
          <w:rFonts w:ascii="Times New Roman" w:eastAsia="Times New Roman" w:hAnsi="Times New Roman"/>
          <w:b/>
          <w:sz w:val="20"/>
          <w:lang w:eastAsia="ru-RU"/>
        </w:rPr>
        <w:t>порядка предоставления</w:t>
      </w:r>
      <w:r w:rsidR="008739A1">
        <w:rPr>
          <w:rFonts w:ascii="Times New Roman" w:eastAsia="Times New Roman" w:hAnsi="Times New Roman"/>
          <w:b/>
          <w:sz w:val="20"/>
          <w:lang w:eastAsia="ru-RU"/>
        </w:rPr>
        <w:t xml:space="preserve"> </w:t>
      </w:r>
      <w:r w:rsidRPr="006415A3">
        <w:rPr>
          <w:rFonts w:ascii="Times New Roman" w:eastAsia="Times New Roman" w:hAnsi="Times New Roman"/>
          <w:b/>
          <w:sz w:val="20"/>
          <w:lang w:eastAsia="ru-RU"/>
        </w:rPr>
        <w:t xml:space="preserve">питания </w:t>
      </w:r>
      <w:proofErr w:type="gramStart"/>
      <w:r w:rsidRPr="006415A3">
        <w:rPr>
          <w:rFonts w:ascii="Times New Roman" w:eastAsia="Times New Roman" w:hAnsi="Times New Roman"/>
          <w:b/>
          <w:sz w:val="20"/>
          <w:lang w:eastAsia="ru-RU"/>
        </w:rPr>
        <w:t>обучающимся</w:t>
      </w:r>
      <w:proofErr w:type="gramEnd"/>
      <w:r w:rsidRPr="006415A3">
        <w:rPr>
          <w:rFonts w:ascii="Times New Roman" w:eastAsia="Times New Roman" w:hAnsi="Times New Roman"/>
          <w:b/>
          <w:sz w:val="20"/>
          <w:lang w:eastAsia="ru-RU"/>
        </w:rPr>
        <w:t xml:space="preserve"> в</w:t>
      </w:r>
      <w:r w:rsidR="008739A1">
        <w:rPr>
          <w:rFonts w:ascii="Times New Roman" w:eastAsia="Times New Roman" w:hAnsi="Times New Roman"/>
          <w:b/>
          <w:sz w:val="20"/>
          <w:lang w:eastAsia="ru-RU"/>
        </w:rPr>
        <w:t xml:space="preserve"> </w:t>
      </w:r>
      <w:r w:rsidRPr="006415A3">
        <w:rPr>
          <w:rFonts w:ascii="Times New Roman" w:eastAsia="Times New Roman" w:hAnsi="Times New Roman"/>
          <w:b/>
          <w:sz w:val="20"/>
          <w:lang w:eastAsia="ru-RU"/>
        </w:rPr>
        <w:t>общеобразовательных</w:t>
      </w:r>
    </w:p>
    <w:p w:rsidR="00ED3D2B" w:rsidRPr="00E21763" w:rsidRDefault="00ED3D2B" w:rsidP="008739A1">
      <w:pPr>
        <w:ind w:left="5103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6415A3">
        <w:rPr>
          <w:rFonts w:ascii="Times New Roman" w:eastAsia="Times New Roman" w:hAnsi="Times New Roman"/>
          <w:b/>
          <w:sz w:val="20"/>
          <w:lang w:eastAsia="ru-RU"/>
        </w:rPr>
        <w:t>организациях</w:t>
      </w:r>
      <w:r w:rsidRPr="00E21763">
        <w:rPr>
          <w:rFonts w:ascii="Times New Roman" w:eastAsia="Times New Roman" w:hAnsi="Times New Roman"/>
          <w:b/>
          <w:sz w:val="20"/>
          <w:lang w:eastAsia="ru-RU"/>
        </w:rPr>
        <w:t xml:space="preserve"> </w:t>
      </w:r>
      <w:proofErr w:type="gramStart"/>
      <w:r w:rsidRPr="006415A3">
        <w:rPr>
          <w:rFonts w:ascii="Times New Roman" w:eastAsia="Times New Roman" w:hAnsi="Times New Roman"/>
          <w:b/>
          <w:sz w:val="20"/>
          <w:lang w:eastAsia="ru-RU"/>
        </w:rPr>
        <w:t>муниципального</w:t>
      </w:r>
      <w:proofErr w:type="gramEnd"/>
    </w:p>
    <w:p w:rsidR="00ED3D2B" w:rsidRPr="006415A3" w:rsidRDefault="00ED3D2B" w:rsidP="008739A1">
      <w:pPr>
        <w:ind w:left="5103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6415A3">
        <w:rPr>
          <w:rFonts w:ascii="Times New Roman" w:eastAsia="Times New Roman" w:hAnsi="Times New Roman"/>
          <w:b/>
          <w:sz w:val="20"/>
          <w:lang w:eastAsia="ru-RU"/>
        </w:rPr>
        <w:t>образования «Город Майкоп»</w:t>
      </w:r>
    </w:p>
    <w:p w:rsidR="00ED3D2B" w:rsidRPr="006415A3" w:rsidRDefault="00ED3D2B" w:rsidP="006415A3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6"/>
    <w:p w:rsidR="006415A3" w:rsidRPr="006415A3" w:rsidRDefault="006415A3" w:rsidP="00ED3D2B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393"/>
        <w:gridCol w:w="654"/>
        <w:gridCol w:w="393"/>
        <w:gridCol w:w="261"/>
        <w:gridCol w:w="524"/>
        <w:gridCol w:w="130"/>
        <w:gridCol w:w="650"/>
        <w:gridCol w:w="261"/>
        <w:gridCol w:w="132"/>
        <w:gridCol w:w="784"/>
        <w:gridCol w:w="322"/>
      </w:tblGrid>
      <w:tr w:rsidR="006415A3" w:rsidRPr="006415A3" w:rsidTr="00361D4C">
        <w:trPr>
          <w:trHeight w:val="29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Утверждено</w:t>
            </w:r>
          </w:p>
        </w:tc>
      </w:tr>
      <w:tr w:rsidR="006415A3" w:rsidRPr="006415A3" w:rsidTr="00361D4C">
        <w:trPr>
          <w:trHeight w:val="57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МБОУ "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"</w:t>
            </w:r>
          </w:p>
        </w:tc>
      </w:tr>
      <w:tr w:rsidR="006415A3" w:rsidRPr="006415A3" w:rsidTr="00361D4C">
        <w:trPr>
          <w:trHeight w:val="28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6415A3" w:rsidRPr="006415A3" w:rsidTr="00361D4C">
        <w:trPr>
          <w:trHeight w:val="28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6415A3" w:rsidRPr="006415A3" w:rsidTr="00361D4C">
        <w:trPr>
          <w:trHeight w:val="28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415A3" w:rsidRPr="006415A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391"/>
        <w:gridCol w:w="521"/>
        <w:gridCol w:w="391"/>
        <w:gridCol w:w="1432"/>
        <w:gridCol w:w="651"/>
        <w:gridCol w:w="521"/>
        <w:gridCol w:w="99"/>
        <w:gridCol w:w="137"/>
      </w:tblGrid>
      <w:tr w:rsidR="006415A3" w:rsidRPr="006415A3" w:rsidTr="008739A1">
        <w:trPr>
          <w:gridAfter w:val="1"/>
          <w:wAfter w:w="137" w:type="dxa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HAnsi" w:hAnsi="Times New Roman"/>
                <w:b/>
                <w:bCs/>
                <w:color w:val="26282F"/>
                <w:sz w:val="28"/>
                <w:szCs w:val="28"/>
                <w:lang w:eastAsia="en-US"/>
              </w:rPr>
            </w:pPr>
            <w:r w:rsidRPr="006415A3">
              <w:rPr>
                <w:rFonts w:ascii="Times New Roman" w:eastAsiaTheme="minorHAnsi" w:hAnsi="Times New Roman"/>
                <w:b/>
                <w:bCs/>
                <w:color w:val="26282F"/>
                <w:sz w:val="28"/>
                <w:szCs w:val="28"/>
                <w:lang w:eastAsia="en-US"/>
              </w:rPr>
              <w:t xml:space="preserve">АКТ </w:t>
            </w:r>
            <w:r w:rsidRPr="006415A3">
              <w:rPr>
                <w:rFonts w:ascii="Times New Roman" w:eastAsiaTheme="minorHAnsi" w:hAnsi="Times New Roman"/>
                <w:b/>
                <w:bCs/>
                <w:color w:val="26282F"/>
                <w:sz w:val="28"/>
                <w:szCs w:val="28"/>
                <w:lang w:eastAsia="en-US"/>
              </w:rPr>
              <w:br/>
              <w:t>обследования семьи</w:t>
            </w:r>
          </w:p>
        </w:tc>
      </w:tr>
      <w:tr w:rsidR="006415A3" w:rsidRPr="006415A3" w:rsidTr="008739A1">
        <w:trPr>
          <w:gridAfter w:val="1"/>
          <w:wAfter w:w="137" w:type="dxa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5A3" w:rsidRPr="006415A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15A3" w:rsidRPr="00E21763" w:rsidTr="008739A1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201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г</w:t>
            </w:r>
            <w:proofErr w:type="gramEnd"/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.</w:t>
            </w:r>
          </w:p>
        </w:tc>
      </w:tr>
    </w:tbl>
    <w:p w:rsidR="006415A3" w:rsidRPr="00E21763" w:rsidRDefault="006415A3" w:rsidP="006415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Cs w:val="24"/>
          <w:lang w:eastAsia="en-US"/>
        </w:rPr>
      </w:pP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651"/>
        <w:gridCol w:w="131"/>
        <w:gridCol w:w="130"/>
        <w:gridCol w:w="651"/>
        <w:gridCol w:w="130"/>
        <w:gridCol w:w="130"/>
        <w:gridCol w:w="130"/>
        <w:gridCol w:w="131"/>
        <w:gridCol w:w="260"/>
        <w:gridCol w:w="260"/>
        <w:gridCol w:w="62"/>
        <w:gridCol w:w="266"/>
        <w:gridCol w:w="133"/>
        <w:gridCol w:w="190"/>
        <w:gridCol w:w="261"/>
        <w:gridCol w:w="130"/>
        <w:gridCol w:w="260"/>
        <w:gridCol w:w="131"/>
        <w:gridCol w:w="130"/>
        <w:gridCol w:w="130"/>
        <w:gridCol w:w="391"/>
        <w:gridCol w:w="130"/>
        <w:gridCol w:w="260"/>
        <w:gridCol w:w="521"/>
        <w:gridCol w:w="781"/>
        <w:gridCol w:w="261"/>
        <w:gridCol w:w="2313"/>
        <w:gridCol w:w="88"/>
      </w:tblGrid>
      <w:tr w:rsidR="006415A3" w:rsidRPr="00E21763" w:rsidTr="008739A1">
        <w:trPr>
          <w:gridAfter w:val="1"/>
          <w:wAfter w:w="88" w:type="dxa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Ф.И.О.</w:t>
            </w:r>
          </w:p>
        </w:tc>
        <w:tc>
          <w:tcPr>
            <w:tcW w:w="817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Дата рождения</w:t>
            </w:r>
          </w:p>
        </w:tc>
        <w:tc>
          <w:tcPr>
            <w:tcW w:w="20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класс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МБОУ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"</w:t>
            </w:r>
          </w:p>
        </w:tc>
        <w:tc>
          <w:tcPr>
            <w:tcW w:w="35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4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".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35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Домашний адрес, телефон</w:t>
            </w:r>
          </w:p>
        </w:tc>
        <w:tc>
          <w:tcPr>
            <w:tcW w:w="56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39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Основание для обследования</w:t>
            </w:r>
          </w:p>
        </w:tc>
        <w:tc>
          <w:tcPr>
            <w:tcW w:w="5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Сведения о семье ребенка: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Мать</w:t>
            </w:r>
          </w:p>
        </w:tc>
        <w:tc>
          <w:tcPr>
            <w:tcW w:w="83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(Ф.И.О., родная, неродная, приемная)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Возраст</w:t>
            </w:r>
          </w:p>
        </w:tc>
        <w:tc>
          <w:tcPr>
            <w:tcW w:w="26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,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26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Где и кем работает</w:t>
            </w:r>
          </w:p>
        </w:tc>
        <w:tc>
          <w:tcPr>
            <w:tcW w:w="66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Физическое здоровье (наличие хронических заболеваний, инвалидность, употребление алкоголя, наркотиков и т. д.)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Отец</w:t>
            </w:r>
          </w:p>
        </w:tc>
        <w:tc>
          <w:tcPr>
            <w:tcW w:w="830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(Ф. И. О., родной, неродной, приемный)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Возраст</w:t>
            </w:r>
          </w:p>
        </w:tc>
        <w:tc>
          <w:tcPr>
            <w:tcW w:w="26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,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26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Где и кем работает</w:t>
            </w:r>
          </w:p>
        </w:tc>
        <w:tc>
          <w:tcPr>
            <w:tcW w:w="66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Физическое здоровье (наличие хронических заболеваний, инвалидность, употребление алкоголя, наркотиков и т. д.)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Другие дети:</w:t>
            </w:r>
          </w:p>
        </w:tc>
        <w:tc>
          <w:tcPr>
            <w:tcW w:w="73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Лица, проживающие на одной жилплощади с семьей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(родство с ребенком, возраст, здоровье, алкоголизм, особенности поведения)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26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Жилищные условия</w:t>
            </w:r>
          </w:p>
        </w:tc>
        <w:tc>
          <w:tcPr>
            <w:tcW w:w="66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(свой дом, квартира, коммунальная, </w:t>
            </w:r>
            <w:r w:rsidR="00ED3D2B"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съемное жилье - </w:t>
            </w: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санитарное состояние)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Материальные условия: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45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Примерный ежемесячный бюджет</w:t>
            </w:r>
          </w:p>
        </w:tc>
        <w:tc>
          <w:tcPr>
            <w:tcW w:w="46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 </w:t>
            </w:r>
            <w:r w:rsid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</w:t>
            </w: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(со слов родителей)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49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Дополнительные социальные пособия</w:t>
            </w:r>
          </w:p>
        </w:tc>
        <w:tc>
          <w:tcPr>
            <w:tcW w:w="4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</w:t>
            </w:r>
            <w:r w:rsid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</w:t>
            </w:r>
            <w:r w:rsidR="00ED3D2B" w:rsidRPr="00E21763">
              <w:rPr>
                <w:rFonts w:ascii="Times New Roman" w:eastAsiaTheme="minorHAnsi" w:hAnsi="Times New Roman"/>
                <w:szCs w:val="24"/>
                <w:lang w:eastAsia="en-US"/>
              </w:rPr>
              <w:t>(со слов родителей)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42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Получают ли пособия на ребенка</w:t>
            </w:r>
          </w:p>
        </w:tc>
        <w:tc>
          <w:tcPr>
            <w:tcW w:w="49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ED3D2B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   </w:t>
            </w:r>
            <w:r w:rsid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</w:t>
            </w: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(со слов родителей)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Психологический климат и отношения к детям: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35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Наличие </w:t>
            </w:r>
            <w:proofErr w:type="gramStart"/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пьянок</w:t>
            </w:r>
            <w:proofErr w:type="gramEnd"/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, скандалов</w:t>
            </w:r>
          </w:p>
        </w:tc>
        <w:tc>
          <w:tcPr>
            <w:tcW w:w="56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58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Характер отношений родителей между собой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к детям</w:t>
            </w:r>
          </w:p>
        </w:tc>
        <w:tc>
          <w:tcPr>
            <w:tcW w:w="32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,</w:t>
            </w: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к данному ребенку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37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физические наказания детей</w:t>
            </w:r>
          </w:p>
        </w:tc>
        <w:tc>
          <w:tcPr>
            <w:tcW w:w="54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22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пренебрежение</w:t>
            </w:r>
          </w:p>
        </w:tc>
        <w:tc>
          <w:tcPr>
            <w:tcW w:w="70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(плохо кормят, одевают, не обращаются к врачу, не пускаю</w:t>
            </w:r>
            <w:r w:rsidR="00FA4FB2">
              <w:rPr>
                <w:rFonts w:ascii="Times New Roman" w:eastAsiaTheme="minorHAnsi" w:hAnsi="Times New Roman"/>
                <w:szCs w:val="24"/>
                <w:lang w:eastAsia="en-US"/>
              </w:rPr>
              <w:t>т</w:t>
            </w: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в школу)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2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Сексуальное насилие</w:t>
            </w:r>
          </w:p>
        </w:tc>
        <w:tc>
          <w:tcPr>
            <w:tcW w:w="63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другое</w:t>
            </w:r>
          </w:p>
        </w:tc>
        <w:tc>
          <w:tcPr>
            <w:tcW w:w="804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Социальный статус ребенка: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что посещает</w:t>
            </w:r>
          </w:p>
        </w:tc>
        <w:tc>
          <w:tcPr>
            <w:tcW w:w="73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(кружки, секции)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успеваемость</w:t>
            </w:r>
          </w:p>
        </w:tc>
        <w:tc>
          <w:tcPr>
            <w:tcW w:w="33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50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состоит ли на учете в ИДН, школе и др.</w:t>
            </w:r>
          </w:p>
        </w:tc>
        <w:tc>
          <w:tcPr>
            <w:tcW w:w="4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(по какому поводу, с какого возраста)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23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Как часто болеет</w:t>
            </w:r>
          </w:p>
        </w:tc>
        <w:tc>
          <w:tcPr>
            <w:tcW w:w="6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35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56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HAnsi" w:hAnsi="Times New Roman"/>
                <w:b/>
                <w:bCs/>
                <w:color w:val="26282F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b/>
                <w:bCs/>
                <w:color w:val="26282F"/>
                <w:szCs w:val="24"/>
                <w:lang w:eastAsia="en-US"/>
              </w:rPr>
              <w:t xml:space="preserve">Оценка стресс-факторов в семье </w:t>
            </w:r>
            <w:r w:rsidRPr="00E21763">
              <w:rPr>
                <w:rFonts w:ascii="Times New Roman" w:eastAsiaTheme="minorHAnsi" w:hAnsi="Times New Roman"/>
                <w:b/>
                <w:bCs/>
                <w:color w:val="26282F"/>
                <w:szCs w:val="24"/>
                <w:lang w:eastAsia="en-US"/>
              </w:rPr>
              <w:br/>
              <w:t>(подчеркнуть или вписать дополнительно)</w:t>
            </w:r>
          </w:p>
        </w:tc>
      </w:tr>
      <w:tr w:rsidR="006415A3" w:rsidRPr="00E21763" w:rsidTr="008739A1">
        <w:trPr>
          <w:gridAfter w:val="1"/>
          <w:wAfter w:w="88" w:type="dxa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3360"/>
              <w:gridCol w:w="3500"/>
            </w:tblGrid>
            <w:tr w:rsidR="006415A3" w:rsidRPr="00E21763" w:rsidTr="002249F7"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A3" w:rsidRPr="00E21763" w:rsidRDefault="006415A3" w:rsidP="002249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r w:rsidRPr="00E21763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Социальные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A3" w:rsidRPr="00E21763" w:rsidRDefault="006415A3" w:rsidP="002249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r w:rsidRPr="00E21763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Со стороны родителей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A3" w:rsidRPr="00E21763" w:rsidRDefault="006415A3" w:rsidP="002249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r w:rsidRPr="00E21763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Со стороны ребенка</w:t>
                  </w:r>
                </w:p>
              </w:tc>
            </w:tr>
            <w:tr w:rsidR="006415A3" w:rsidRPr="00E21763" w:rsidTr="002249F7"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A3" w:rsidRPr="00E21763" w:rsidRDefault="006415A3" w:rsidP="002249F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proofErr w:type="gramStart"/>
                  <w:r w:rsidRPr="00E21763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безработица, плохое жилье,</w:t>
                  </w:r>
                  <w:r w:rsidR="00FA4FB2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съемное жилье,</w:t>
                  </w:r>
                  <w:r w:rsidRPr="00E21763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неполная семья, многодетная семья, скученность, религиозность, социальная изоляция</w:t>
                  </w:r>
                  <w:proofErr w:type="gramEnd"/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A3" w:rsidRPr="00E21763" w:rsidRDefault="006415A3" w:rsidP="002249F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r w:rsidRPr="00E21763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психические заболевания, алкоголизм обоих, одного, наркомания обоих, одного, проблемы брака, трудности в воспитании, отсутствие любви к ребенку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A3" w:rsidRPr="00E21763" w:rsidRDefault="006415A3" w:rsidP="002249F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r w:rsidRPr="00E21763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психические заболевания, инвалидность, врожденные заболевания, хронические заболевания, трудный ребенок, отклонения в поведении</w:t>
                  </w:r>
                </w:p>
              </w:tc>
            </w:tr>
          </w:tbl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c>
          <w:tcPr>
            <w:tcW w:w="33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Выводы и рекомендации</w:t>
            </w:r>
          </w:p>
        </w:tc>
        <w:tc>
          <w:tcPr>
            <w:tcW w:w="59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c>
          <w:tcPr>
            <w:tcW w:w="930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c>
          <w:tcPr>
            <w:tcW w:w="930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c>
          <w:tcPr>
            <w:tcW w:w="29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Социальные запросы</w:t>
            </w:r>
          </w:p>
        </w:tc>
        <w:tc>
          <w:tcPr>
            <w:tcW w:w="6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c>
          <w:tcPr>
            <w:tcW w:w="930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c>
          <w:tcPr>
            <w:tcW w:w="930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c>
          <w:tcPr>
            <w:tcW w:w="31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61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c>
          <w:tcPr>
            <w:tcW w:w="29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63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415A3" w:rsidRPr="00E21763" w:rsidTr="008739A1">
        <w:tc>
          <w:tcPr>
            <w:tcW w:w="930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A3" w:rsidRPr="00E21763" w:rsidRDefault="00E21763" w:rsidP="00E21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Председатель </w:t>
            </w:r>
            <w:r w:rsidR="006415A3" w:rsidRPr="00E21763">
              <w:rPr>
                <w:rFonts w:ascii="Times New Roman" w:eastAsiaTheme="minorHAnsi" w:hAnsi="Times New Roman"/>
                <w:szCs w:val="24"/>
                <w:lang w:eastAsia="en-US"/>
              </w:rPr>
              <w:t>родительского комитета</w:t>
            </w:r>
            <w:r w:rsidRPr="00E217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класса</w:t>
            </w:r>
          </w:p>
        </w:tc>
      </w:tr>
      <w:tr w:rsidR="006415A3" w:rsidRPr="00E21763" w:rsidTr="008739A1">
        <w:tc>
          <w:tcPr>
            <w:tcW w:w="930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A3" w:rsidRPr="00E21763" w:rsidRDefault="006415A3" w:rsidP="002249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3A5B6E" w:rsidRDefault="003A5B6E" w:rsidP="006415A3">
      <w:pPr>
        <w:rPr>
          <w:rFonts w:ascii="Times New Roman" w:hAnsi="Times New Roman"/>
          <w:szCs w:val="24"/>
        </w:rPr>
      </w:pPr>
    </w:p>
    <w:p w:rsidR="008739A1" w:rsidRDefault="008739A1" w:rsidP="006415A3">
      <w:pPr>
        <w:rPr>
          <w:rFonts w:ascii="Times New Roman" w:hAnsi="Times New Roman"/>
          <w:szCs w:val="24"/>
        </w:rPr>
      </w:pPr>
    </w:p>
    <w:p w:rsidR="008739A1" w:rsidRPr="00E21763" w:rsidRDefault="008739A1" w:rsidP="008739A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</w:t>
      </w:r>
      <w:bookmarkEnd w:id="0"/>
    </w:p>
    <w:sectPr w:rsidR="008739A1" w:rsidRPr="00E21763" w:rsidSect="008739A1">
      <w:pgSz w:w="11907" w:h="16840" w:code="9"/>
      <w:pgMar w:top="993" w:right="1134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A8" w:rsidRDefault="00D24FA8" w:rsidP="008739A1">
      <w:r>
        <w:separator/>
      </w:r>
    </w:p>
  </w:endnote>
  <w:endnote w:type="continuationSeparator" w:id="0">
    <w:p w:rsidR="00D24FA8" w:rsidRDefault="00D24FA8" w:rsidP="0087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A8" w:rsidRDefault="00D24FA8" w:rsidP="008739A1">
      <w:r>
        <w:separator/>
      </w:r>
    </w:p>
  </w:footnote>
  <w:footnote w:type="continuationSeparator" w:id="0">
    <w:p w:rsidR="00D24FA8" w:rsidRDefault="00D24FA8" w:rsidP="0087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94959"/>
      <w:docPartObj>
        <w:docPartGallery w:val="Page Numbers (Top of Page)"/>
        <w:docPartUnique/>
      </w:docPartObj>
    </w:sdtPr>
    <w:sdtEndPr/>
    <w:sdtContent>
      <w:p w:rsidR="008739A1" w:rsidRDefault="008739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1D">
          <w:rPr>
            <w:noProof/>
          </w:rPr>
          <w:t>3</w:t>
        </w:r>
        <w:r>
          <w:fldChar w:fldCharType="end"/>
        </w:r>
      </w:p>
    </w:sdtContent>
  </w:sdt>
  <w:p w:rsidR="008739A1" w:rsidRDefault="008739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9D"/>
    <w:rsid w:val="00015B92"/>
    <w:rsid w:val="00015CB2"/>
    <w:rsid w:val="00020327"/>
    <w:rsid w:val="0002157E"/>
    <w:rsid w:val="0002250B"/>
    <w:rsid w:val="000257AD"/>
    <w:rsid w:val="00046A24"/>
    <w:rsid w:val="00053E86"/>
    <w:rsid w:val="00063CBE"/>
    <w:rsid w:val="00077808"/>
    <w:rsid w:val="0008416D"/>
    <w:rsid w:val="000A023C"/>
    <w:rsid w:val="000C7C97"/>
    <w:rsid w:val="000D3568"/>
    <w:rsid w:val="000D6729"/>
    <w:rsid w:val="000D6954"/>
    <w:rsid w:val="000E0AAC"/>
    <w:rsid w:val="000F30E4"/>
    <w:rsid w:val="00101A98"/>
    <w:rsid w:val="0010224B"/>
    <w:rsid w:val="00103834"/>
    <w:rsid w:val="00107179"/>
    <w:rsid w:val="001125DF"/>
    <w:rsid w:val="00130604"/>
    <w:rsid w:val="00133AD1"/>
    <w:rsid w:val="001418F4"/>
    <w:rsid w:val="00142483"/>
    <w:rsid w:val="00144B10"/>
    <w:rsid w:val="00147440"/>
    <w:rsid w:val="00181A42"/>
    <w:rsid w:val="001838FA"/>
    <w:rsid w:val="00190865"/>
    <w:rsid w:val="00192940"/>
    <w:rsid w:val="00196C39"/>
    <w:rsid w:val="001A0A52"/>
    <w:rsid w:val="001A437D"/>
    <w:rsid w:val="001C14FA"/>
    <w:rsid w:val="001E5139"/>
    <w:rsid w:val="00231BBB"/>
    <w:rsid w:val="0024418D"/>
    <w:rsid w:val="0024511B"/>
    <w:rsid w:val="002510AF"/>
    <w:rsid w:val="00290AE4"/>
    <w:rsid w:val="00292B87"/>
    <w:rsid w:val="002A290A"/>
    <w:rsid w:val="002A78A1"/>
    <w:rsid w:val="002B07C2"/>
    <w:rsid w:val="002B0DF4"/>
    <w:rsid w:val="002B1620"/>
    <w:rsid w:val="002B3CDE"/>
    <w:rsid w:val="002C05A7"/>
    <w:rsid w:val="002C4F34"/>
    <w:rsid w:val="002C55C8"/>
    <w:rsid w:val="002C7696"/>
    <w:rsid w:val="002D5D13"/>
    <w:rsid w:val="002E613D"/>
    <w:rsid w:val="002F7B66"/>
    <w:rsid w:val="00315315"/>
    <w:rsid w:val="0033662E"/>
    <w:rsid w:val="00343B65"/>
    <w:rsid w:val="00352770"/>
    <w:rsid w:val="00354C85"/>
    <w:rsid w:val="00355924"/>
    <w:rsid w:val="00361D4C"/>
    <w:rsid w:val="0037133B"/>
    <w:rsid w:val="003821C9"/>
    <w:rsid w:val="00387D31"/>
    <w:rsid w:val="003908FA"/>
    <w:rsid w:val="00393443"/>
    <w:rsid w:val="00395A3A"/>
    <w:rsid w:val="003961C8"/>
    <w:rsid w:val="00397C03"/>
    <w:rsid w:val="003A5B6E"/>
    <w:rsid w:val="003C18BE"/>
    <w:rsid w:val="003F1FD2"/>
    <w:rsid w:val="003F6F75"/>
    <w:rsid w:val="0041420A"/>
    <w:rsid w:val="004177B2"/>
    <w:rsid w:val="00437150"/>
    <w:rsid w:val="00453A05"/>
    <w:rsid w:val="004634F3"/>
    <w:rsid w:val="0046453C"/>
    <w:rsid w:val="00466B06"/>
    <w:rsid w:val="00471195"/>
    <w:rsid w:val="004871AC"/>
    <w:rsid w:val="004A5FDD"/>
    <w:rsid w:val="004C4CE7"/>
    <w:rsid w:val="004E0FE9"/>
    <w:rsid w:val="004E75C3"/>
    <w:rsid w:val="00507F05"/>
    <w:rsid w:val="00522174"/>
    <w:rsid w:val="005315B9"/>
    <w:rsid w:val="00541632"/>
    <w:rsid w:val="0054504B"/>
    <w:rsid w:val="00553AC6"/>
    <w:rsid w:val="00561AD1"/>
    <w:rsid w:val="005660C4"/>
    <w:rsid w:val="00575FE1"/>
    <w:rsid w:val="0058299A"/>
    <w:rsid w:val="00583A70"/>
    <w:rsid w:val="00584C9A"/>
    <w:rsid w:val="00590BE4"/>
    <w:rsid w:val="00591019"/>
    <w:rsid w:val="005B72B2"/>
    <w:rsid w:val="005C4963"/>
    <w:rsid w:val="005D0C10"/>
    <w:rsid w:val="005D5EF8"/>
    <w:rsid w:val="005F2B43"/>
    <w:rsid w:val="005F6293"/>
    <w:rsid w:val="005F725C"/>
    <w:rsid w:val="006164DB"/>
    <w:rsid w:val="00616907"/>
    <w:rsid w:val="006219E2"/>
    <w:rsid w:val="006366AC"/>
    <w:rsid w:val="00640B27"/>
    <w:rsid w:val="006415A3"/>
    <w:rsid w:val="006477A5"/>
    <w:rsid w:val="00656145"/>
    <w:rsid w:val="006611E7"/>
    <w:rsid w:val="00680750"/>
    <w:rsid w:val="00686F50"/>
    <w:rsid w:val="00693383"/>
    <w:rsid w:val="006A5170"/>
    <w:rsid w:val="006B4029"/>
    <w:rsid w:val="006E566C"/>
    <w:rsid w:val="007213F8"/>
    <w:rsid w:val="00722094"/>
    <w:rsid w:val="00723DE2"/>
    <w:rsid w:val="00730DF9"/>
    <w:rsid w:val="00743344"/>
    <w:rsid w:val="007A6C97"/>
    <w:rsid w:val="007B5C0F"/>
    <w:rsid w:val="007C25E5"/>
    <w:rsid w:val="007F3AE6"/>
    <w:rsid w:val="00802EDF"/>
    <w:rsid w:val="00803EA5"/>
    <w:rsid w:val="00817738"/>
    <w:rsid w:val="00821693"/>
    <w:rsid w:val="008338C4"/>
    <w:rsid w:val="00836795"/>
    <w:rsid w:val="00837455"/>
    <w:rsid w:val="008468F1"/>
    <w:rsid w:val="00852F63"/>
    <w:rsid w:val="00856389"/>
    <w:rsid w:val="00863E76"/>
    <w:rsid w:val="0086544F"/>
    <w:rsid w:val="008739A1"/>
    <w:rsid w:val="00880026"/>
    <w:rsid w:val="0088630B"/>
    <w:rsid w:val="00890A7F"/>
    <w:rsid w:val="00894DC9"/>
    <w:rsid w:val="008A7AEC"/>
    <w:rsid w:val="008C4CDD"/>
    <w:rsid w:val="008D4814"/>
    <w:rsid w:val="008E0823"/>
    <w:rsid w:val="008E1979"/>
    <w:rsid w:val="008E1B22"/>
    <w:rsid w:val="008E26D6"/>
    <w:rsid w:val="008E29B0"/>
    <w:rsid w:val="008F5048"/>
    <w:rsid w:val="0091737B"/>
    <w:rsid w:val="00926480"/>
    <w:rsid w:val="0093434C"/>
    <w:rsid w:val="0094410A"/>
    <w:rsid w:val="00944A0C"/>
    <w:rsid w:val="0094545D"/>
    <w:rsid w:val="00955C7F"/>
    <w:rsid w:val="00956074"/>
    <w:rsid w:val="00970500"/>
    <w:rsid w:val="00974B46"/>
    <w:rsid w:val="00976FC3"/>
    <w:rsid w:val="00977822"/>
    <w:rsid w:val="009778FA"/>
    <w:rsid w:val="00984EBB"/>
    <w:rsid w:val="00990528"/>
    <w:rsid w:val="00993A1F"/>
    <w:rsid w:val="009A2E48"/>
    <w:rsid w:val="009A3D97"/>
    <w:rsid w:val="009A6C4F"/>
    <w:rsid w:val="009B46DC"/>
    <w:rsid w:val="009E3875"/>
    <w:rsid w:val="009F07F2"/>
    <w:rsid w:val="009F6120"/>
    <w:rsid w:val="009F7B10"/>
    <w:rsid w:val="00A015F3"/>
    <w:rsid w:val="00A2004E"/>
    <w:rsid w:val="00A23950"/>
    <w:rsid w:val="00A36823"/>
    <w:rsid w:val="00A427EF"/>
    <w:rsid w:val="00A504E3"/>
    <w:rsid w:val="00A7322C"/>
    <w:rsid w:val="00A739E2"/>
    <w:rsid w:val="00A83F60"/>
    <w:rsid w:val="00A84752"/>
    <w:rsid w:val="00AA1B6D"/>
    <w:rsid w:val="00AA602F"/>
    <w:rsid w:val="00AB7089"/>
    <w:rsid w:val="00AB7C9D"/>
    <w:rsid w:val="00AD2FB2"/>
    <w:rsid w:val="00AE1418"/>
    <w:rsid w:val="00AF5324"/>
    <w:rsid w:val="00B041D9"/>
    <w:rsid w:val="00B04545"/>
    <w:rsid w:val="00B11ABE"/>
    <w:rsid w:val="00B3469D"/>
    <w:rsid w:val="00B366E9"/>
    <w:rsid w:val="00B65B72"/>
    <w:rsid w:val="00B82044"/>
    <w:rsid w:val="00B85D18"/>
    <w:rsid w:val="00B94A11"/>
    <w:rsid w:val="00BA7B5F"/>
    <w:rsid w:val="00BB23D0"/>
    <w:rsid w:val="00BD012E"/>
    <w:rsid w:val="00C0289A"/>
    <w:rsid w:val="00C03688"/>
    <w:rsid w:val="00C11825"/>
    <w:rsid w:val="00C3641D"/>
    <w:rsid w:val="00C4126F"/>
    <w:rsid w:val="00C44261"/>
    <w:rsid w:val="00C50C46"/>
    <w:rsid w:val="00C5460E"/>
    <w:rsid w:val="00C55A77"/>
    <w:rsid w:val="00C600D5"/>
    <w:rsid w:val="00C65F9A"/>
    <w:rsid w:val="00C747F5"/>
    <w:rsid w:val="00C7610D"/>
    <w:rsid w:val="00C85D1C"/>
    <w:rsid w:val="00CA5043"/>
    <w:rsid w:val="00CB36A3"/>
    <w:rsid w:val="00CC1579"/>
    <w:rsid w:val="00CD2869"/>
    <w:rsid w:val="00CD4AF7"/>
    <w:rsid w:val="00CD64E6"/>
    <w:rsid w:val="00CD6B39"/>
    <w:rsid w:val="00CE2CD7"/>
    <w:rsid w:val="00D201E4"/>
    <w:rsid w:val="00D24FA8"/>
    <w:rsid w:val="00D25BC7"/>
    <w:rsid w:val="00D448B9"/>
    <w:rsid w:val="00D81794"/>
    <w:rsid w:val="00D85CAE"/>
    <w:rsid w:val="00D90F31"/>
    <w:rsid w:val="00DA1B94"/>
    <w:rsid w:val="00DB1E4C"/>
    <w:rsid w:val="00DC2378"/>
    <w:rsid w:val="00DD729E"/>
    <w:rsid w:val="00DF1239"/>
    <w:rsid w:val="00DF4FEA"/>
    <w:rsid w:val="00E2085A"/>
    <w:rsid w:val="00E209C5"/>
    <w:rsid w:val="00E21763"/>
    <w:rsid w:val="00E2785A"/>
    <w:rsid w:val="00E45CA5"/>
    <w:rsid w:val="00E900F7"/>
    <w:rsid w:val="00EC0557"/>
    <w:rsid w:val="00EC40F2"/>
    <w:rsid w:val="00ED3D2B"/>
    <w:rsid w:val="00F002B6"/>
    <w:rsid w:val="00F16D76"/>
    <w:rsid w:val="00F32666"/>
    <w:rsid w:val="00F36662"/>
    <w:rsid w:val="00F37BE6"/>
    <w:rsid w:val="00F55916"/>
    <w:rsid w:val="00F57835"/>
    <w:rsid w:val="00F655A3"/>
    <w:rsid w:val="00F65F7D"/>
    <w:rsid w:val="00F858CD"/>
    <w:rsid w:val="00F86A2D"/>
    <w:rsid w:val="00F871C9"/>
    <w:rsid w:val="00F93C13"/>
    <w:rsid w:val="00FA4FB2"/>
    <w:rsid w:val="00FA76FC"/>
    <w:rsid w:val="00FB2206"/>
    <w:rsid w:val="00FB7D8A"/>
    <w:rsid w:val="00FC2B17"/>
    <w:rsid w:val="00FC3BE6"/>
    <w:rsid w:val="00FC5E52"/>
    <w:rsid w:val="00FC5EE5"/>
    <w:rsid w:val="00FD3D91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7"/>
    <w:pPr>
      <w:spacing w:after="0" w:line="240" w:lineRule="auto"/>
    </w:pPr>
    <w:rPr>
      <w:rFonts w:ascii="Tahoma" w:eastAsia="Tahoma" w:hAnsi="Tahoma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42"/>
    <w:rPr>
      <w:rFonts w:eastAsiaTheme="minorHAnsi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032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0203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73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9A1"/>
    <w:rPr>
      <w:rFonts w:ascii="Tahoma" w:eastAsia="Tahoma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7"/>
    <w:pPr>
      <w:spacing w:after="0" w:line="240" w:lineRule="auto"/>
    </w:pPr>
    <w:rPr>
      <w:rFonts w:ascii="Tahoma" w:eastAsia="Tahoma" w:hAnsi="Tahoma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42"/>
    <w:rPr>
      <w:rFonts w:eastAsiaTheme="minorHAnsi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032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0203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73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9A1"/>
    <w:rPr>
      <w:rFonts w:ascii="Tahoma" w:eastAsia="Tahoma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9</cp:revision>
  <cp:lastPrinted>2014-07-16T11:01:00Z</cp:lastPrinted>
  <dcterms:created xsi:type="dcterms:W3CDTF">2014-07-01T07:26:00Z</dcterms:created>
  <dcterms:modified xsi:type="dcterms:W3CDTF">2014-07-16T11:02:00Z</dcterms:modified>
</cp:coreProperties>
</file>